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36B6" w14:textId="77777777" w:rsidR="00B4672E" w:rsidRPr="00B4672E" w:rsidRDefault="00B4672E" w:rsidP="00B4672E">
      <w:pPr>
        <w:spacing w:line="240" w:lineRule="atLeast"/>
        <w:rPr>
          <w:rFonts w:ascii="Helvetica" w:eastAsia="Times New Roman" w:hAnsi="Helvetica" w:cs="Helvetica"/>
          <w:vanish/>
          <w:color w:val="333333"/>
          <w:sz w:val="24"/>
          <w:szCs w:val="24"/>
          <w:lang w:eastAsia="nl-NL"/>
        </w:rPr>
      </w:pPr>
      <w:bookmarkStart w:id="0" w:name="_GoBack"/>
      <w:bookmarkEnd w:id="0"/>
      <w:r w:rsidRPr="00B4672E">
        <w:rPr>
          <w:rFonts w:eastAsia="Times New Roman"/>
          <w:noProof/>
          <w:color w:val="333333"/>
          <w:sz w:val="21"/>
          <w:szCs w:val="21"/>
          <w:lang w:eastAsia="nl-NL"/>
        </w:rPr>
        <w:drawing>
          <wp:anchor distT="0" distB="0" distL="114300" distR="114300" simplePos="0" relativeHeight="251659264" behindDoc="1" locked="0" layoutInCell="1" allowOverlap="1" wp14:anchorId="5FD95D23" wp14:editId="30D6EFA4">
            <wp:simplePos x="0" y="0"/>
            <wp:positionH relativeFrom="margin">
              <wp:align>right</wp:align>
            </wp:positionH>
            <wp:positionV relativeFrom="paragraph">
              <wp:posOffset>644829</wp:posOffset>
            </wp:positionV>
            <wp:extent cx="1903730" cy="1428115"/>
            <wp:effectExtent l="0" t="0" r="1270" b="635"/>
            <wp:wrapNone/>
            <wp:docPr id="4" name="Afbeelding 4" descr="tekening van vrouw achter laptop, slaat van schrik handen voor ogen, met lege tekstballon, sprake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kening van vrouw achter laptop, slaat van schrik handen voor ogen, met lege tekstballon, sprakelo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72E">
        <w:rPr>
          <w:rFonts w:eastAsia="Times New Roman"/>
          <w:noProof/>
          <w:color w:val="333333"/>
          <w:sz w:val="33"/>
          <w:szCs w:val="33"/>
          <w:lang w:eastAsia="nl-NL"/>
        </w:rPr>
        <w:drawing>
          <wp:anchor distT="0" distB="0" distL="114300" distR="114300" simplePos="0" relativeHeight="251658240" behindDoc="1" locked="0" layoutInCell="1" allowOverlap="1" wp14:anchorId="40B43DF2" wp14:editId="5DB93ECF">
            <wp:simplePos x="0" y="0"/>
            <wp:positionH relativeFrom="column">
              <wp:posOffset>4539336</wp:posOffset>
            </wp:positionH>
            <wp:positionV relativeFrom="paragraph">
              <wp:posOffset>-797447</wp:posOffset>
            </wp:positionV>
            <wp:extent cx="1903730" cy="2342515"/>
            <wp:effectExtent l="0" t="0" r="1270" b="635"/>
            <wp:wrapNone/>
            <wp:docPr id="3" name="Afbeelding 3" descr="Tekening van protesterende burger met mondkapje en met bord waarop de tekst: &quot;Wij eisen antwoorden!!!&quot;. Erboven en eronder de Engelse teksten &quot;LIVE&quot; en &quot;BREA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kening van protesterende burger met mondkapje en met bord waarop de tekst: &quot;Wij eisen antwoorden!!!&quot;. Erboven en eronder de Engelse teksten &quot;LIVE&quot; en &quot;BREAKING&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72E">
        <w:rPr>
          <w:rFonts w:eastAsia="Times New Roman"/>
          <w:vanish/>
          <w:color w:val="333333"/>
          <w:sz w:val="24"/>
          <w:szCs w:val="24"/>
          <w:lang w:eastAsia="nl-NL"/>
        </w:rPr>
        <w:t>De website van GGD Twente gebruikt cookies om het gebruik van de website te analyseren en het gebruiksgemak te verbeteren. Deze statistieken worden anoniem verzameld.</w:t>
      </w:r>
      <w:r w:rsidRPr="00B4672E">
        <w:rPr>
          <w:rFonts w:ascii="Helvetica" w:eastAsia="Times New Roman" w:hAnsi="Helvetica" w:cs="Helvetica"/>
          <w:vanish/>
          <w:color w:val="333333"/>
          <w:sz w:val="24"/>
          <w:szCs w:val="24"/>
          <w:lang w:eastAsia="nl-NL"/>
        </w:rPr>
        <w:t xml:space="preserve"> </w:t>
      </w:r>
      <w:hyperlink r:id="rId7" w:tgtFrame="_blank" w:history="1">
        <w:r w:rsidRPr="00B4672E">
          <w:rPr>
            <w:rFonts w:eastAsia="Times New Roman"/>
            <w:vanish/>
            <w:color w:val="337AB7"/>
            <w:sz w:val="24"/>
            <w:szCs w:val="24"/>
            <w:u w:val="single"/>
            <w:lang w:eastAsia="nl-NL"/>
          </w:rPr>
          <w:t>Cookieverklaring</w:t>
        </w:r>
      </w:hyperlink>
      <w:r w:rsidRPr="00B4672E">
        <w:rPr>
          <w:rFonts w:ascii="Helvetica" w:eastAsia="Times New Roman" w:hAnsi="Helvetica" w:cs="Helvetica"/>
          <w:vanish/>
          <w:color w:val="333333"/>
          <w:sz w:val="24"/>
          <w:szCs w:val="24"/>
          <w:lang w:eastAsia="nl-NL"/>
        </w:rPr>
        <w:t xml:space="preserve"> </w:t>
      </w:r>
      <w:hyperlink r:id="rId8" w:tgtFrame="_blank" w:history="1">
        <w:r w:rsidRPr="00B4672E">
          <w:rPr>
            <w:rFonts w:eastAsia="Times New Roman"/>
            <w:vanish/>
            <w:color w:val="337AB7"/>
            <w:sz w:val="24"/>
            <w:szCs w:val="24"/>
            <w:u w:val="single"/>
            <w:lang w:eastAsia="nl-NL"/>
          </w:rPr>
          <w:t>Privacy</w:t>
        </w:r>
      </w:hyperlink>
    </w:p>
    <w:p w14:paraId="664B9425" w14:textId="77777777" w:rsidR="00B4672E" w:rsidRPr="00B4672E" w:rsidRDefault="00B4672E" w:rsidP="00B4672E">
      <w:pPr>
        <w:spacing w:line="240" w:lineRule="atLeast"/>
        <w:rPr>
          <w:rFonts w:ascii="Helvetica" w:eastAsia="Times New Roman" w:hAnsi="Helvetica" w:cs="Helvetica"/>
          <w:vanish/>
          <w:color w:val="333333"/>
          <w:sz w:val="24"/>
          <w:szCs w:val="24"/>
          <w:lang w:eastAsia="nl-NL"/>
        </w:rPr>
      </w:pPr>
      <w:r w:rsidRPr="00B4672E">
        <w:rPr>
          <w:rFonts w:ascii="Helvetica" w:eastAsia="Times New Roman" w:hAnsi="Helvetica" w:cs="Helvetica"/>
          <w:vanish/>
          <w:color w:val="333333"/>
          <w:sz w:val="24"/>
          <w:szCs w:val="24"/>
          <w:lang w:eastAsia="nl-NL"/>
        </w:rPr>
        <w:t>X</w:t>
      </w:r>
    </w:p>
    <w:p w14:paraId="7C7F39D6" w14:textId="77777777" w:rsidR="00B4672E" w:rsidRPr="00B4672E" w:rsidRDefault="00B4672E" w:rsidP="00B4672E">
      <w:pPr>
        <w:pBdr>
          <w:top w:val="single" w:sz="6" w:space="1" w:color="auto"/>
        </w:pBdr>
        <w:jc w:val="center"/>
        <w:rPr>
          <w:rFonts w:eastAsia="Times New Roman"/>
          <w:vanish/>
          <w:sz w:val="16"/>
          <w:szCs w:val="16"/>
          <w:lang w:eastAsia="nl-NL"/>
        </w:rPr>
      </w:pPr>
      <w:r w:rsidRPr="00B4672E">
        <w:rPr>
          <w:rFonts w:eastAsia="Times New Roman"/>
          <w:vanish/>
          <w:sz w:val="16"/>
          <w:szCs w:val="16"/>
          <w:lang w:eastAsia="nl-NL"/>
        </w:rPr>
        <w:t>Onderkant formulier</w:t>
      </w:r>
    </w:p>
    <w:p w14:paraId="37DAC43F" w14:textId="77777777" w:rsidR="00B4672E" w:rsidRPr="00B4672E" w:rsidRDefault="00B4672E" w:rsidP="00B4672E">
      <w:pPr>
        <w:spacing w:before="300" w:after="150"/>
        <w:outlineLvl w:val="0"/>
        <w:rPr>
          <w:rFonts w:eastAsia="Times New Roman"/>
          <w:color w:val="333333"/>
          <w:kern w:val="36"/>
          <w:sz w:val="54"/>
          <w:szCs w:val="54"/>
          <w:lang w:eastAsia="nl-NL"/>
        </w:rPr>
      </w:pPr>
      <w:r w:rsidRPr="00B4672E">
        <w:rPr>
          <w:rFonts w:eastAsia="Times New Roman"/>
          <w:color w:val="333333"/>
          <w:kern w:val="36"/>
          <w:sz w:val="54"/>
          <w:szCs w:val="54"/>
          <w:lang w:eastAsia="nl-NL"/>
        </w:rPr>
        <w:t>Scholing crisiscommunicatie</w:t>
      </w:r>
    </w:p>
    <w:p w14:paraId="5EA78851" w14:textId="77777777" w:rsidR="00B4672E" w:rsidRPr="00B4672E" w:rsidRDefault="00B4672E" w:rsidP="00B4672E">
      <w:pPr>
        <w:rPr>
          <w:rFonts w:eastAsia="Times New Roman"/>
          <w:color w:val="333333"/>
          <w:sz w:val="21"/>
          <w:szCs w:val="21"/>
          <w:lang w:eastAsia="nl-NL"/>
        </w:rPr>
      </w:pPr>
      <w:r w:rsidRPr="00B4672E">
        <w:rPr>
          <w:rFonts w:eastAsia="Times New Roman"/>
          <w:color w:val="333333"/>
          <w:sz w:val="21"/>
          <w:szCs w:val="21"/>
          <w:lang w:eastAsia="nl-NL"/>
        </w:rPr>
        <w:t xml:space="preserve">Van 19 november 2019 17:30 tot 20:00 </w:t>
      </w:r>
    </w:p>
    <w:p w14:paraId="5C2566B0" w14:textId="77777777" w:rsidR="00B4672E" w:rsidRDefault="00B4672E" w:rsidP="00B4672E">
      <w:pPr>
        <w:spacing w:line="300" w:lineRule="atLeast"/>
        <w:rPr>
          <w:rFonts w:eastAsia="Times New Roman"/>
          <w:color w:val="333333"/>
          <w:sz w:val="21"/>
          <w:szCs w:val="21"/>
          <w:lang w:eastAsia="nl-NL"/>
        </w:rPr>
      </w:pPr>
      <w:r w:rsidRPr="00B4672E">
        <w:rPr>
          <w:rFonts w:eastAsia="Times New Roman"/>
          <w:color w:val="333333"/>
          <w:sz w:val="21"/>
          <w:szCs w:val="21"/>
          <w:lang w:eastAsia="nl-NL"/>
        </w:rPr>
        <w:t xml:space="preserve">Bij </w:t>
      </w:r>
      <w:hyperlink r:id="rId9" w:history="1">
        <w:r w:rsidRPr="00B4672E">
          <w:rPr>
            <w:rFonts w:eastAsia="Times New Roman"/>
            <w:color w:val="E51400"/>
            <w:sz w:val="21"/>
            <w:szCs w:val="21"/>
            <w:lang w:eastAsia="nl-NL"/>
          </w:rPr>
          <w:t>GGD Twente, Twentehuis</w:t>
        </w:r>
      </w:hyperlink>
      <w:r w:rsidRPr="00B4672E">
        <w:rPr>
          <w:rFonts w:eastAsia="Times New Roman"/>
          <w:color w:val="333333"/>
          <w:sz w:val="21"/>
          <w:szCs w:val="21"/>
          <w:lang w:eastAsia="nl-NL"/>
        </w:rPr>
        <w:t xml:space="preserve"> </w:t>
      </w:r>
    </w:p>
    <w:p w14:paraId="21E150EC" w14:textId="77777777" w:rsidR="00B4672E" w:rsidRDefault="00B4672E" w:rsidP="00B4672E">
      <w:pPr>
        <w:spacing w:line="300" w:lineRule="atLeast"/>
        <w:rPr>
          <w:rFonts w:eastAsia="Times New Roman"/>
          <w:color w:val="333333"/>
          <w:sz w:val="21"/>
          <w:szCs w:val="21"/>
          <w:lang w:eastAsia="nl-NL"/>
        </w:rPr>
      </w:pPr>
    </w:p>
    <w:p w14:paraId="5BEA1F30" w14:textId="77777777" w:rsidR="00B4672E" w:rsidRPr="00B4672E" w:rsidRDefault="00B4672E" w:rsidP="00B4672E">
      <w:pPr>
        <w:spacing w:line="300" w:lineRule="atLeast"/>
        <w:rPr>
          <w:rFonts w:eastAsia="Times New Roman"/>
          <w:color w:val="333333"/>
          <w:sz w:val="21"/>
          <w:szCs w:val="21"/>
          <w:lang w:eastAsia="nl-NL"/>
        </w:rPr>
      </w:pPr>
    </w:p>
    <w:p w14:paraId="3FBB49C8" w14:textId="77777777" w:rsidR="00B4672E" w:rsidRPr="00B4672E" w:rsidRDefault="00B4672E" w:rsidP="00B4672E">
      <w:pPr>
        <w:numPr>
          <w:ilvl w:val="0"/>
          <w:numId w:val="3"/>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Doelgroep</w:t>
      </w:r>
      <w:r w:rsidRPr="00B4672E">
        <w:rPr>
          <w:rFonts w:eastAsia="Times New Roman"/>
          <w:color w:val="333333"/>
          <w:sz w:val="21"/>
          <w:szCs w:val="21"/>
          <w:lang w:eastAsia="nl-NL"/>
        </w:rPr>
        <w:t>: artsen en verpleegkundigen JGZ en AGZ</w:t>
      </w:r>
    </w:p>
    <w:p w14:paraId="0F0A533A" w14:textId="77777777" w:rsidR="00B4672E" w:rsidRPr="00B4672E" w:rsidRDefault="00B4672E" w:rsidP="00B4672E">
      <w:pPr>
        <w:numPr>
          <w:ilvl w:val="0"/>
          <w:numId w:val="3"/>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Accreditatie</w:t>
      </w:r>
      <w:r w:rsidRPr="00B4672E">
        <w:rPr>
          <w:rFonts w:eastAsia="Times New Roman"/>
          <w:color w:val="333333"/>
          <w:sz w:val="21"/>
          <w:szCs w:val="21"/>
          <w:lang w:eastAsia="nl-NL"/>
        </w:rPr>
        <w:t>: aangevraagd</w:t>
      </w:r>
    </w:p>
    <w:p w14:paraId="1A279C2F" w14:textId="77777777" w:rsidR="00B4672E" w:rsidRPr="00B4672E" w:rsidRDefault="00B4672E" w:rsidP="00B4672E">
      <w:pPr>
        <w:numPr>
          <w:ilvl w:val="0"/>
          <w:numId w:val="3"/>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Ook interessant voor</w:t>
      </w:r>
      <w:r w:rsidRPr="00B4672E">
        <w:rPr>
          <w:rFonts w:eastAsia="Times New Roman"/>
          <w:color w:val="333333"/>
          <w:sz w:val="21"/>
          <w:szCs w:val="21"/>
          <w:lang w:eastAsia="nl-NL"/>
        </w:rPr>
        <w:t>: iedereen die binnen GGD Twente bezig is met communicatie naar professionals, gemeenten, burgers en media</w:t>
      </w:r>
    </w:p>
    <w:p w14:paraId="7C9F6ED1" w14:textId="77777777" w:rsidR="00B4672E" w:rsidRPr="00B4672E" w:rsidRDefault="00B4672E" w:rsidP="00B4672E">
      <w:pPr>
        <w:numPr>
          <w:ilvl w:val="0"/>
          <w:numId w:val="3"/>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Kosten</w:t>
      </w:r>
      <w:r w:rsidRPr="00B4672E">
        <w:rPr>
          <w:rFonts w:eastAsia="Times New Roman"/>
          <w:color w:val="333333"/>
          <w:sz w:val="21"/>
          <w:szCs w:val="21"/>
          <w:lang w:eastAsia="nl-NL"/>
        </w:rPr>
        <w:t>: geen</w:t>
      </w:r>
    </w:p>
    <w:p w14:paraId="0B6B4D87" w14:textId="77777777" w:rsidR="00B4672E" w:rsidRPr="00B4672E" w:rsidRDefault="00B4672E" w:rsidP="00B4672E">
      <w:pPr>
        <w:numPr>
          <w:ilvl w:val="0"/>
          <w:numId w:val="3"/>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Parkeren</w:t>
      </w:r>
      <w:r w:rsidRPr="00B4672E">
        <w:rPr>
          <w:rFonts w:eastAsia="Times New Roman"/>
          <w:color w:val="333333"/>
          <w:sz w:val="21"/>
          <w:szCs w:val="21"/>
          <w:lang w:eastAsia="nl-NL"/>
        </w:rPr>
        <w:t>: gratis in parkeergarage Hermandad</w:t>
      </w:r>
    </w:p>
    <w:p w14:paraId="2E89E26D"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 xml:space="preserve">Goede communicatie bij gevoelige onderwerpen is essentieel. Om te zorgen dat jij zowel grote als kleine crisissen aankan, hebben wij </w:t>
      </w:r>
      <w:hyperlink r:id="rId10" w:history="1">
        <w:proofErr w:type="spellStart"/>
        <w:r w:rsidRPr="00B4672E">
          <w:rPr>
            <w:rFonts w:eastAsia="Times New Roman"/>
            <w:color w:val="E51400"/>
            <w:sz w:val="21"/>
            <w:szCs w:val="21"/>
            <w:lang w:eastAsia="nl-NL"/>
          </w:rPr>
          <w:t>Arian</w:t>
        </w:r>
        <w:proofErr w:type="spellEnd"/>
        <w:r w:rsidRPr="00B4672E">
          <w:rPr>
            <w:rFonts w:eastAsia="Times New Roman"/>
            <w:color w:val="E51400"/>
            <w:sz w:val="21"/>
            <w:szCs w:val="21"/>
            <w:lang w:eastAsia="nl-NL"/>
          </w:rPr>
          <w:t xml:space="preserve"> Kuil</w:t>
        </w:r>
      </w:hyperlink>
      <w:r w:rsidRPr="00B4672E">
        <w:rPr>
          <w:rFonts w:eastAsia="Times New Roman"/>
          <w:color w:val="333333"/>
          <w:sz w:val="21"/>
          <w:szCs w:val="21"/>
          <w:lang w:eastAsia="nl-NL"/>
        </w:rPr>
        <w:t xml:space="preserve"> uitgenodigd om ons hierbij handvatten te geven. </w:t>
      </w:r>
      <w:proofErr w:type="spellStart"/>
      <w:r w:rsidRPr="00B4672E">
        <w:rPr>
          <w:rFonts w:eastAsia="Times New Roman"/>
          <w:color w:val="333333"/>
          <w:sz w:val="21"/>
          <w:szCs w:val="21"/>
          <w:lang w:eastAsia="nl-NL"/>
        </w:rPr>
        <w:t>Arian</w:t>
      </w:r>
      <w:proofErr w:type="spellEnd"/>
      <w:r w:rsidRPr="00B4672E">
        <w:rPr>
          <w:rFonts w:eastAsia="Times New Roman"/>
          <w:color w:val="333333"/>
          <w:sz w:val="21"/>
          <w:szCs w:val="21"/>
          <w:lang w:eastAsia="nl-NL"/>
        </w:rPr>
        <w:t xml:space="preserve"> is een ervaren communicatieadviseur en geeft o.a. praktische mediatraining. Hij heeft veel ervaring als woordvoerder van gemeenten en ziekenhuizen, als journalist, en als communicatieadviseur.</w:t>
      </w:r>
    </w:p>
    <w:p w14:paraId="7AC033C7" w14:textId="77777777" w:rsidR="00B4672E" w:rsidRPr="00B4672E" w:rsidRDefault="00B4672E" w:rsidP="00B4672E">
      <w:pPr>
        <w:spacing w:before="300" w:after="150"/>
        <w:outlineLvl w:val="2"/>
        <w:rPr>
          <w:rFonts w:eastAsia="Times New Roman"/>
          <w:color w:val="333333"/>
          <w:sz w:val="33"/>
          <w:szCs w:val="33"/>
          <w:lang w:eastAsia="nl-NL"/>
        </w:rPr>
      </w:pPr>
      <w:r w:rsidRPr="00B4672E">
        <w:rPr>
          <w:rFonts w:eastAsia="Times New Roman"/>
          <w:color w:val="333333"/>
          <w:sz w:val="33"/>
          <w:szCs w:val="33"/>
          <w:lang w:eastAsia="nl-NL"/>
        </w:rPr>
        <w:t>Programma</w:t>
      </w:r>
    </w:p>
    <w:p w14:paraId="3A8F64BC" w14:textId="77777777" w:rsidR="00B4672E" w:rsidRPr="00B4672E" w:rsidRDefault="00B4672E" w:rsidP="00B4672E">
      <w:pPr>
        <w:spacing w:before="300" w:after="150"/>
        <w:outlineLvl w:val="3"/>
        <w:rPr>
          <w:rFonts w:eastAsia="Times New Roman"/>
          <w:color w:val="333333"/>
          <w:sz w:val="27"/>
          <w:szCs w:val="27"/>
          <w:lang w:eastAsia="nl-NL"/>
        </w:rPr>
      </w:pPr>
      <w:r w:rsidRPr="00B4672E">
        <w:rPr>
          <w:rFonts w:eastAsia="Times New Roman"/>
          <w:color w:val="333333"/>
          <w:sz w:val="27"/>
          <w:szCs w:val="27"/>
          <w:lang w:eastAsia="nl-NL"/>
        </w:rPr>
        <w:t>HOE VERTEL IK HET? Crisiscommunicatie met pers, ouders en publiek over gevoelige onderwerpen</w:t>
      </w:r>
    </w:p>
    <w:p w14:paraId="2A185B7C"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Als je werkt binnen de GGD krijg je regelmatig te maken met kleinere en grotere crisissen of gevoelige onderwerpen. Veel thema’s raken ons in meer of mindere mate en vereisen samenwerking tussen de verschillende teams binnen JGZ en AGZ. Elke crisis heeft zijn eigen bijzonderheden en aanpak en deze staat of valt bij goede communicatie.</w:t>
      </w:r>
    </w:p>
    <w:p w14:paraId="037A8010"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Deze avond zullen we diverse aspecten rondom communicatie belichten zoals:</w:t>
      </w:r>
    </w:p>
    <w:p w14:paraId="0D8F9B64" w14:textId="77777777" w:rsidR="00B4672E" w:rsidRPr="00B4672E" w:rsidRDefault="00B4672E" w:rsidP="00B4672E">
      <w:pPr>
        <w:numPr>
          <w:ilvl w:val="0"/>
          <w:numId w:val="4"/>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Medialogica</w:t>
      </w:r>
      <w:r w:rsidRPr="00B4672E">
        <w:rPr>
          <w:rFonts w:eastAsia="Times New Roman"/>
          <w:color w:val="333333"/>
          <w:sz w:val="21"/>
          <w:szCs w:val="21"/>
          <w:lang w:eastAsia="nl-NL"/>
        </w:rPr>
        <w:t>: wat is interessant voor media, en wanneer stel je je proactief of juist reactief op?</w:t>
      </w:r>
    </w:p>
    <w:p w14:paraId="5948F9EF" w14:textId="77777777" w:rsidR="00B4672E" w:rsidRPr="00B4672E" w:rsidRDefault="00B4672E" w:rsidP="00B4672E">
      <w:pPr>
        <w:numPr>
          <w:ilvl w:val="0"/>
          <w:numId w:val="4"/>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Crisiscommunicatie</w:t>
      </w:r>
      <w:r w:rsidRPr="00B4672E">
        <w:rPr>
          <w:rFonts w:eastAsia="Times New Roman"/>
          <w:color w:val="333333"/>
          <w:sz w:val="21"/>
          <w:szCs w:val="21"/>
          <w:lang w:eastAsia="nl-NL"/>
        </w:rPr>
        <w:t>: rol van (diverse) media en van de GGD</w:t>
      </w:r>
    </w:p>
    <w:p w14:paraId="5FA91EEA" w14:textId="77777777" w:rsidR="00B4672E" w:rsidRPr="00B4672E" w:rsidRDefault="00B4672E" w:rsidP="00B4672E">
      <w:pPr>
        <w:numPr>
          <w:ilvl w:val="0"/>
          <w:numId w:val="4"/>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b/>
          <w:bCs/>
          <w:color w:val="333333"/>
          <w:sz w:val="21"/>
          <w:szCs w:val="21"/>
          <w:lang w:eastAsia="nl-NL"/>
        </w:rPr>
        <w:t>Kernboodschap</w:t>
      </w:r>
      <w:r w:rsidRPr="00B4672E">
        <w:rPr>
          <w:rFonts w:eastAsia="Times New Roman"/>
          <w:color w:val="333333"/>
          <w:sz w:val="21"/>
          <w:szCs w:val="21"/>
          <w:lang w:eastAsia="nl-NL"/>
        </w:rPr>
        <w:t>: het maken en hanteren van een kernboodschap voor verschillend publiek.</w:t>
      </w:r>
      <w:r w:rsidRPr="00B4672E">
        <w:rPr>
          <w:rFonts w:eastAsia="Times New Roman"/>
          <w:color w:val="333333"/>
          <w:sz w:val="21"/>
          <w:szCs w:val="21"/>
          <w:lang w:eastAsia="nl-NL"/>
        </w:rPr>
        <w:br/>
        <w:t>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710"/>
        <w:gridCol w:w="6094"/>
      </w:tblGrid>
      <w:tr w:rsidR="00B4672E" w:rsidRPr="00B4672E" w14:paraId="455A87F8" w14:textId="77777777" w:rsidTr="00B4672E">
        <w:trPr>
          <w:tblHeader/>
          <w:tblCellSpacing w:w="15" w:type="dxa"/>
        </w:trPr>
        <w:tc>
          <w:tcPr>
            <w:tcW w:w="0" w:type="auto"/>
            <w:shd w:val="clear" w:color="auto" w:fill="auto"/>
            <w:tcMar>
              <w:top w:w="0" w:type="dxa"/>
              <w:left w:w="0" w:type="dxa"/>
              <w:bottom w:w="0" w:type="dxa"/>
              <w:right w:w="0" w:type="dxa"/>
            </w:tcMar>
            <w:vAlign w:val="center"/>
            <w:hideMark/>
          </w:tcPr>
          <w:p w14:paraId="7613CFB8" w14:textId="77777777" w:rsidR="00B4672E" w:rsidRPr="00B4672E" w:rsidRDefault="00B4672E" w:rsidP="00B4672E">
            <w:pPr>
              <w:spacing w:after="300"/>
              <w:rPr>
                <w:rFonts w:eastAsia="Times New Roman"/>
                <w:b/>
                <w:bCs/>
                <w:color w:val="333333"/>
                <w:sz w:val="21"/>
                <w:szCs w:val="21"/>
                <w:lang w:eastAsia="nl-NL"/>
              </w:rPr>
            </w:pPr>
            <w:r w:rsidRPr="00B4672E">
              <w:rPr>
                <w:rFonts w:eastAsia="Times New Roman"/>
                <w:b/>
                <w:bCs/>
                <w:color w:val="333333"/>
                <w:sz w:val="21"/>
                <w:szCs w:val="21"/>
                <w:lang w:eastAsia="nl-NL"/>
              </w:rPr>
              <w:lastRenderedPageBreak/>
              <w:t>Tijd</w:t>
            </w:r>
          </w:p>
        </w:tc>
        <w:tc>
          <w:tcPr>
            <w:tcW w:w="0" w:type="auto"/>
            <w:shd w:val="clear" w:color="auto" w:fill="auto"/>
            <w:tcMar>
              <w:top w:w="0" w:type="dxa"/>
              <w:left w:w="0" w:type="dxa"/>
              <w:bottom w:w="0" w:type="dxa"/>
              <w:right w:w="0" w:type="dxa"/>
            </w:tcMar>
            <w:vAlign w:val="center"/>
            <w:hideMark/>
          </w:tcPr>
          <w:p w14:paraId="7114C871" w14:textId="77777777" w:rsidR="00B4672E" w:rsidRPr="00B4672E" w:rsidRDefault="00B4672E" w:rsidP="00B4672E">
            <w:pPr>
              <w:spacing w:after="300"/>
              <w:rPr>
                <w:rFonts w:eastAsia="Times New Roman"/>
                <w:b/>
                <w:bCs/>
                <w:color w:val="333333"/>
                <w:sz w:val="21"/>
                <w:szCs w:val="21"/>
                <w:lang w:eastAsia="nl-NL"/>
              </w:rPr>
            </w:pPr>
            <w:r w:rsidRPr="00B4672E">
              <w:rPr>
                <w:rFonts w:eastAsia="Times New Roman"/>
                <w:b/>
                <w:bCs/>
                <w:color w:val="333333"/>
                <w:sz w:val="21"/>
                <w:szCs w:val="21"/>
                <w:lang w:eastAsia="nl-NL"/>
              </w:rPr>
              <w:t>Programma</w:t>
            </w:r>
          </w:p>
        </w:tc>
      </w:tr>
      <w:tr w:rsidR="00B4672E" w:rsidRPr="00B4672E" w14:paraId="7B267865" w14:textId="77777777" w:rsidTr="00B4672E">
        <w:trPr>
          <w:tblCellSpacing w:w="15" w:type="dxa"/>
        </w:trPr>
        <w:tc>
          <w:tcPr>
            <w:tcW w:w="0" w:type="auto"/>
            <w:shd w:val="clear" w:color="auto" w:fill="auto"/>
            <w:tcMar>
              <w:top w:w="0" w:type="dxa"/>
              <w:left w:w="0" w:type="dxa"/>
              <w:bottom w:w="0" w:type="dxa"/>
              <w:right w:w="0" w:type="dxa"/>
            </w:tcMar>
            <w:vAlign w:val="center"/>
            <w:hideMark/>
          </w:tcPr>
          <w:p w14:paraId="3D1F04BE"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17:30 uur</w:t>
            </w:r>
          </w:p>
        </w:tc>
        <w:tc>
          <w:tcPr>
            <w:tcW w:w="0" w:type="auto"/>
            <w:shd w:val="clear" w:color="auto" w:fill="auto"/>
            <w:tcMar>
              <w:top w:w="0" w:type="dxa"/>
              <w:left w:w="0" w:type="dxa"/>
              <w:bottom w:w="0" w:type="dxa"/>
              <w:right w:w="0" w:type="dxa"/>
            </w:tcMar>
            <w:vAlign w:val="center"/>
            <w:hideMark/>
          </w:tcPr>
          <w:p w14:paraId="6A05CA15"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Inloop met broodjes</w:t>
            </w:r>
          </w:p>
        </w:tc>
      </w:tr>
      <w:tr w:rsidR="00B4672E" w:rsidRPr="00B4672E" w14:paraId="2132C0FE" w14:textId="77777777" w:rsidTr="00B4672E">
        <w:trPr>
          <w:tblCellSpacing w:w="15" w:type="dxa"/>
        </w:trPr>
        <w:tc>
          <w:tcPr>
            <w:tcW w:w="0" w:type="auto"/>
            <w:shd w:val="clear" w:color="auto" w:fill="auto"/>
            <w:tcMar>
              <w:top w:w="0" w:type="dxa"/>
              <w:left w:w="0" w:type="dxa"/>
              <w:bottom w:w="0" w:type="dxa"/>
              <w:right w:w="0" w:type="dxa"/>
            </w:tcMar>
            <w:vAlign w:val="center"/>
            <w:hideMark/>
          </w:tcPr>
          <w:p w14:paraId="0DE5A2B2"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18:00 uur</w:t>
            </w:r>
          </w:p>
        </w:tc>
        <w:tc>
          <w:tcPr>
            <w:tcW w:w="0" w:type="auto"/>
            <w:shd w:val="clear" w:color="auto" w:fill="auto"/>
            <w:tcMar>
              <w:top w:w="0" w:type="dxa"/>
              <w:left w:w="0" w:type="dxa"/>
              <w:bottom w:w="0" w:type="dxa"/>
              <w:right w:w="0" w:type="dxa"/>
            </w:tcMar>
            <w:vAlign w:val="center"/>
            <w:hideMark/>
          </w:tcPr>
          <w:p w14:paraId="3D9F3EA3" w14:textId="77777777" w:rsidR="00C00EAA"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In</w:t>
            </w:r>
            <w:r w:rsidR="00C00EAA">
              <w:rPr>
                <w:rFonts w:eastAsia="Times New Roman"/>
                <w:color w:val="333333"/>
                <w:sz w:val="21"/>
                <w:szCs w:val="21"/>
                <w:lang w:eastAsia="nl-NL"/>
              </w:rPr>
              <w:t>leiding</w:t>
            </w:r>
            <w:r w:rsidRPr="00B4672E">
              <w:rPr>
                <w:rFonts w:eastAsia="Times New Roman"/>
                <w:color w:val="333333"/>
                <w:sz w:val="21"/>
                <w:szCs w:val="21"/>
                <w:lang w:eastAsia="nl-NL"/>
              </w:rPr>
              <w:t xml:space="preserve"> </w:t>
            </w:r>
            <w:r>
              <w:rPr>
                <w:rFonts w:eastAsia="Times New Roman"/>
                <w:color w:val="333333"/>
                <w:sz w:val="21"/>
                <w:szCs w:val="21"/>
                <w:lang w:eastAsia="nl-NL"/>
              </w:rPr>
              <w:t>crisiscommunicatie vraagstukken in de AGZ/JGZ</w:t>
            </w:r>
            <w:r w:rsidR="00C00EAA">
              <w:rPr>
                <w:rFonts w:eastAsia="Times New Roman"/>
                <w:color w:val="333333"/>
                <w:sz w:val="21"/>
                <w:szCs w:val="21"/>
                <w:lang w:eastAsia="nl-NL"/>
              </w:rPr>
              <w:t xml:space="preserve"> (door Michelle Stadlander, AIOS IZB, S. van der Pluijm, AIOS JGZ)</w:t>
            </w:r>
          </w:p>
        </w:tc>
      </w:tr>
      <w:tr w:rsidR="00B4672E" w:rsidRPr="00B4672E" w14:paraId="43E9BC3A" w14:textId="77777777" w:rsidTr="00B4672E">
        <w:trPr>
          <w:tblCellSpacing w:w="15" w:type="dxa"/>
        </w:trPr>
        <w:tc>
          <w:tcPr>
            <w:tcW w:w="0" w:type="auto"/>
            <w:shd w:val="clear" w:color="auto" w:fill="auto"/>
            <w:tcMar>
              <w:top w:w="0" w:type="dxa"/>
              <w:left w:w="0" w:type="dxa"/>
              <w:bottom w:w="0" w:type="dxa"/>
              <w:right w:w="0" w:type="dxa"/>
            </w:tcMar>
            <w:vAlign w:val="center"/>
            <w:hideMark/>
          </w:tcPr>
          <w:p w14:paraId="33229895"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18:15 uur</w:t>
            </w:r>
          </w:p>
        </w:tc>
        <w:tc>
          <w:tcPr>
            <w:tcW w:w="0" w:type="auto"/>
            <w:shd w:val="clear" w:color="auto" w:fill="auto"/>
            <w:tcMar>
              <w:top w:w="0" w:type="dxa"/>
              <w:left w:w="0" w:type="dxa"/>
              <w:bottom w:w="0" w:type="dxa"/>
              <w:right w:w="0" w:type="dxa"/>
            </w:tcMar>
            <w:vAlign w:val="center"/>
            <w:hideMark/>
          </w:tcPr>
          <w:p w14:paraId="51444A78"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 xml:space="preserve">HOE VERTEL IK HET? </w:t>
            </w:r>
            <w:r w:rsidRPr="00B4672E">
              <w:rPr>
                <w:rFonts w:eastAsia="Times New Roman"/>
                <w:color w:val="333333"/>
                <w:sz w:val="21"/>
                <w:szCs w:val="21"/>
                <w:lang w:eastAsia="nl-NL"/>
              </w:rPr>
              <w:br/>
              <w:t xml:space="preserve">Crisiscommunicatie met pers, ouders en publiek over gevoelige onderwerpen, door </w:t>
            </w:r>
            <w:proofErr w:type="spellStart"/>
            <w:r w:rsidRPr="00B4672E">
              <w:rPr>
                <w:rFonts w:eastAsia="Times New Roman"/>
                <w:color w:val="333333"/>
                <w:sz w:val="21"/>
                <w:szCs w:val="21"/>
                <w:lang w:eastAsia="nl-NL"/>
              </w:rPr>
              <w:t>Arian</w:t>
            </w:r>
            <w:proofErr w:type="spellEnd"/>
            <w:r w:rsidRPr="00B4672E">
              <w:rPr>
                <w:rFonts w:eastAsia="Times New Roman"/>
                <w:color w:val="333333"/>
                <w:sz w:val="21"/>
                <w:szCs w:val="21"/>
                <w:lang w:eastAsia="nl-NL"/>
              </w:rPr>
              <w:t xml:space="preserve"> Kuil, communicatieadviseur en mediatrainer</w:t>
            </w:r>
          </w:p>
        </w:tc>
      </w:tr>
      <w:tr w:rsidR="00B4672E" w:rsidRPr="00B4672E" w14:paraId="789D95D1" w14:textId="77777777" w:rsidTr="00B4672E">
        <w:trPr>
          <w:tblCellSpacing w:w="15" w:type="dxa"/>
        </w:trPr>
        <w:tc>
          <w:tcPr>
            <w:tcW w:w="0" w:type="auto"/>
            <w:shd w:val="clear" w:color="auto" w:fill="auto"/>
            <w:tcMar>
              <w:top w:w="0" w:type="dxa"/>
              <w:left w:w="0" w:type="dxa"/>
              <w:bottom w:w="0" w:type="dxa"/>
              <w:right w:w="0" w:type="dxa"/>
            </w:tcMar>
            <w:vAlign w:val="center"/>
            <w:hideMark/>
          </w:tcPr>
          <w:p w14:paraId="78E6E6B7"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20:00 uur</w:t>
            </w:r>
          </w:p>
        </w:tc>
        <w:tc>
          <w:tcPr>
            <w:tcW w:w="0" w:type="auto"/>
            <w:shd w:val="clear" w:color="auto" w:fill="auto"/>
            <w:tcMar>
              <w:top w:w="0" w:type="dxa"/>
              <w:left w:w="0" w:type="dxa"/>
              <w:bottom w:w="0" w:type="dxa"/>
              <w:right w:w="0" w:type="dxa"/>
            </w:tcMar>
            <w:vAlign w:val="center"/>
            <w:hideMark/>
          </w:tcPr>
          <w:p w14:paraId="4D2DFF07" w14:textId="77777777" w:rsidR="00B4672E" w:rsidRPr="00B4672E" w:rsidRDefault="00B4672E" w:rsidP="00B4672E">
            <w:pPr>
              <w:spacing w:after="300"/>
              <w:rPr>
                <w:rFonts w:eastAsia="Times New Roman"/>
                <w:color w:val="333333"/>
                <w:sz w:val="21"/>
                <w:szCs w:val="21"/>
                <w:lang w:eastAsia="nl-NL"/>
              </w:rPr>
            </w:pPr>
            <w:r w:rsidRPr="00B4672E">
              <w:rPr>
                <w:rFonts w:eastAsia="Times New Roman"/>
                <w:color w:val="333333"/>
                <w:sz w:val="21"/>
                <w:szCs w:val="21"/>
                <w:lang w:eastAsia="nl-NL"/>
              </w:rPr>
              <w:t>Afsluiting</w:t>
            </w:r>
          </w:p>
        </w:tc>
      </w:tr>
    </w:tbl>
    <w:p w14:paraId="508970CE" w14:textId="77777777" w:rsidR="00B4672E" w:rsidRPr="00B4672E" w:rsidRDefault="00B4672E" w:rsidP="00B4672E">
      <w:pPr>
        <w:spacing w:before="300" w:after="150"/>
        <w:outlineLvl w:val="2"/>
        <w:rPr>
          <w:rFonts w:eastAsia="Times New Roman"/>
          <w:color w:val="333333"/>
          <w:sz w:val="33"/>
          <w:szCs w:val="33"/>
          <w:lang w:eastAsia="nl-NL"/>
        </w:rPr>
      </w:pPr>
      <w:r w:rsidRPr="00B4672E">
        <w:rPr>
          <w:rFonts w:eastAsia="Times New Roman"/>
          <w:color w:val="333333"/>
          <w:sz w:val="33"/>
          <w:szCs w:val="33"/>
          <w:lang w:eastAsia="nl-NL"/>
        </w:rPr>
        <w:t>Aanmelden</w:t>
      </w:r>
    </w:p>
    <w:p w14:paraId="43B96EAB"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Aanmelden kan met de rode knop hierboven. Dat kan tot 5 november.</w:t>
      </w:r>
      <w:r w:rsidRPr="00B4672E">
        <w:rPr>
          <w:rFonts w:eastAsia="Times New Roman"/>
          <w:color w:val="333333"/>
          <w:sz w:val="21"/>
          <w:szCs w:val="21"/>
          <w:lang w:eastAsia="nl-NL"/>
        </w:rPr>
        <w:br/>
        <w:t>I.v.m. het beperkt aantal plaatsen graag tijdig aanmelden. Registratie op volgorde van binnenkomst en met voorrang voor verpleegkundigen en artsen JGZ en AGZ. Bij te veel deelnemers krijg je uiterlijk 8 november bericht.</w:t>
      </w:r>
    </w:p>
    <w:p w14:paraId="3BD77C2D"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 xml:space="preserve">Heb je je aangemeld en moet je je onverhoopt afmelden? Doe dit dan, a.j.b. zo snel mogelijk, met een e-mail naar </w:t>
      </w:r>
      <w:hyperlink r:id="rId11" w:history="1">
        <w:r w:rsidRPr="00B4672E">
          <w:rPr>
            <w:rFonts w:eastAsia="Times New Roman"/>
            <w:color w:val="E51400"/>
            <w:sz w:val="21"/>
            <w:szCs w:val="21"/>
            <w:lang w:eastAsia="nl-NL"/>
          </w:rPr>
          <w:t xml:space="preserve">Angelique </w:t>
        </w:r>
        <w:proofErr w:type="spellStart"/>
        <w:r w:rsidRPr="00B4672E">
          <w:rPr>
            <w:rFonts w:eastAsia="Times New Roman"/>
            <w:color w:val="E51400"/>
            <w:sz w:val="21"/>
            <w:szCs w:val="21"/>
            <w:lang w:eastAsia="nl-NL"/>
          </w:rPr>
          <w:t>Beukinga</w:t>
        </w:r>
        <w:proofErr w:type="spellEnd"/>
      </w:hyperlink>
      <w:r w:rsidRPr="00B4672E">
        <w:rPr>
          <w:rFonts w:eastAsia="Times New Roman"/>
          <w:color w:val="333333"/>
          <w:sz w:val="21"/>
          <w:szCs w:val="21"/>
          <w:lang w:eastAsia="nl-NL"/>
        </w:rPr>
        <w:t>.</w:t>
      </w:r>
    </w:p>
    <w:p w14:paraId="54C38CF5" w14:textId="77777777" w:rsidR="00B4672E" w:rsidRPr="00B4672E" w:rsidRDefault="00B4672E" w:rsidP="00B4672E">
      <w:pPr>
        <w:spacing w:before="300" w:after="150"/>
        <w:outlineLvl w:val="3"/>
        <w:rPr>
          <w:rFonts w:eastAsia="Times New Roman"/>
          <w:color w:val="333333"/>
          <w:sz w:val="27"/>
          <w:szCs w:val="27"/>
          <w:lang w:eastAsia="nl-NL"/>
        </w:rPr>
      </w:pPr>
      <w:r w:rsidRPr="00B4672E">
        <w:rPr>
          <w:rFonts w:eastAsia="Times New Roman"/>
          <w:color w:val="333333"/>
          <w:sz w:val="27"/>
          <w:szCs w:val="27"/>
          <w:lang w:eastAsia="nl-NL"/>
        </w:rPr>
        <w:t>Wil je meer weten?</w:t>
      </w:r>
    </w:p>
    <w:p w14:paraId="6D037F33"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Stuur een mailtje</w:t>
      </w:r>
    </w:p>
    <w:p w14:paraId="3A33AC75" w14:textId="77777777" w:rsidR="00B4672E" w:rsidRPr="00B4672E" w:rsidRDefault="00B4672E" w:rsidP="00B4672E">
      <w:pPr>
        <w:numPr>
          <w:ilvl w:val="0"/>
          <w:numId w:val="5"/>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 xml:space="preserve">vanuit JGZ naar </w:t>
      </w:r>
      <w:hyperlink r:id="rId12" w:history="1">
        <w:r w:rsidRPr="00B4672E">
          <w:rPr>
            <w:rFonts w:eastAsia="Times New Roman"/>
            <w:color w:val="E51400"/>
            <w:sz w:val="21"/>
            <w:szCs w:val="21"/>
            <w:lang w:eastAsia="nl-NL"/>
          </w:rPr>
          <w:t>Sanne van der Pluijm</w:t>
        </w:r>
      </w:hyperlink>
    </w:p>
    <w:p w14:paraId="6B6BD1C1" w14:textId="77777777" w:rsidR="00B4672E" w:rsidRPr="00B4672E" w:rsidRDefault="00B4672E" w:rsidP="00B4672E">
      <w:pPr>
        <w:numPr>
          <w:ilvl w:val="0"/>
          <w:numId w:val="5"/>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 xml:space="preserve">vanuit AGZ naar </w:t>
      </w:r>
      <w:hyperlink r:id="rId13" w:history="1">
        <w:r w:rsidRPr="00B4672E">
          <w:rPr>
            <w:rFonts w:eastAsia="Times New Roman"/>
            <w:color w:val="E51400"/>
            <w:sz w:val="21"/>
            <w:szCs w:val="21"/>
            <w:lang w:eastAsia="nl-NL"/>
          </w:rPr>
          <w:t>Michelle Stadlander</w:t>
        </w:r>
      </w:hyperlink>
    </w:p>
    <w:p w14:paraId="225ABD5F" w14:textId="77777777" w:rsidR="00B4672E" w:rsidRPr="00B4672E" w:rsidRDefault="00B4672E" w:rsidP="00B4672E">
      <w:pPr>
        <w:spacing w:before="300" w:after="150"/>
        <w:outlineLvl w:val="3"/>
        <w:rPr>
          <w:rFonts w:eastAsia="Times New Roman"/>
          <w:color w:val="333333"/>
          <w:sz w:val="27"/>
          <w:szCs w:val="27"/>
          <w:lang w:eastAsia="nl-NL"/>
        </w:rPr>
      </w:pPr>
      <w:r w:rsidRPr="00B4672E">
        <w:rPr>
          <w:rFonts w:eastAsia="Times New Roman"/>
          <w:color w:val="333333"/>
          <w:sz w:val="27"/>
          <w:szCs w:val="27"/>
          <w:lang w:eastAsia="nl-NL"/>
        </w:rPr>
        <w:t>Tot 19 november!</w:t>
      </w:r>
    </w:p>
    <w:p w14:paraId="0E1F9A7D" w14:textId="77777777" w:rsidR="00B4672E" w:rsidRPr="00B4672E" w:rsidRDefault="00B4672E" w:rsidP="00B4672E">
      <w:pPr>
        <w:spacing w:after="225" w:line="408" w:lineRule="auto"/>
        <w:rPr>
          <w:rFonts w:eastAsia="Times New Roman"/>
          <w:color w:val="333333"/>
          <w:sz w:val="21"/>
          <w:szCs w:val="21"/>
          <w:lang w:eastAsia="nl-NL"/>
        </w:rPr>
      </w:pPr>
      <w:r w:rsidRPr="00B4672E">
        <w:rPr>
          <w:rFonts w:eastAsia="Times New Roman"/>
          <w:color w:val="333333"/>
          <w:sz w:val="21"/>
          <w:szCs w:val="21"/>
          <w:lang w:eastAsia="nl-NL"/>
        </w:rPr>
        <w:t>Met vriendelijke groet van het organiserend comité,</w:t>
      </w:r>
    </w:p>
    <w:p w14:paraId="6D7670FE" w14:textId="77777777" w:rsidR="00B4672E" w:rsidRPr="00B4672E" w:rsidRDefault="00B4672E" w:rsidP="00B4672E">
      <w:pPr>
        <w:numPr>
          <w:ilvl w:val="0"/>
          <w:numId w:val="6"/>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Michelle Stadlander, AIOS infectieziektebestrijding</w:t>
      </w:r>
    </w:p>
    <w:p w14:paraId="73D9BA54" w14:textId="77777777" w:rsidR="00B4672E" w:rsidRPr="00B4672E" w:rsidRDefault="00B4672E" w:rsidP="00B4672E">
      <w:pPr>
        <w:numPr>
          <w:ilvl w:val="0"/>
          <w:numId w:val="6"/>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Sanne van der Pluijm, AIOS jeugdgezondheidszorg</w:t>
      </w:r>
    </w:p>
    <w:p w14:paraId="02CE24AD" w14:textId="77777777" w:rsidR="00B4672E" w:rsidRPr="00B4672E" w:rsidRDefault="00B4672E" w:rsidP="00B4672E">
      <w:pPr>
        <w:numPr>
          <w:ilvl w:val="0"/>
          <w:numId w:val="6"/>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Marie-Jose Sprakel, Arts M&amp;G, profiel jeugdgezondheidszorg</w:t>
      </w:r>
    </w:p>
    <w:p w14:paraId="3961B393" w14:textId="77777777" w:rsidR="00B4672E" w:rsidRPr="00B4672E" w:rsidRDefault="00B4672E" w:rsidP="00B4672E">
      <w:pPr>
        <w:numPr>
          <w:ilvl w:val="0"/>
          <w:numId w:val="6"/>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Barbara Beuvink, Arts M&amp;G, profiel infectieziektebestrijding</w:t>
      </w:r>
    </w:p>
    <w:p w14:paraId="7432E71E" w14:textId="77777777" w:rsidR="006E7D0A" w:rsidRPr="00B4672E" w:rsidRDefault="00B4672E" w:rsidP="00B4672E">
      <w:pPr>
        <w:numPr>
          <w:ilvl w:val="0"/>
          <w:numId w:val="6"/>
        </w:numPr>
        <w:spacing w:before="100" w:beforeAutospacing="1" w:after="100" w:afterAutospacing="1" w:line="408" w:lineRule="auto"/>
        <w:ind w:left="210"/>
        <w:rPr>
          <w:rFonts w:eastAsia="Times New Roman"/>
          <w:color w:val="333333"/>
          <w:sz w:val="21"/>
          <w:szCs w:val="21"/>
          <w:lang w:eastAsia="nl-NL"/>
        </w:rPr>
      </w:pPr>
      <w:r w:rsidRPr="00B4672E">
        <w:rPr>
          <w:rFonts w:eastAsia="Times New Roman"/>
          <w:color w:val="333333"/>
          <w:sz w:val="21"/>
          <w:szCs w:val="21"/>
          <w:lang w:eastAsia="nl-NL"/>
        </w:rPr>
        <w:t>Judith Buitenhuis, Verpleegkundige infectieziektebestrijdin</w:t>
      </w:r>
      <w:r>
        <w:rPr>
          <w:rFonts w:eastAsia="Times New Roman"/>
          <w:color w:val="333333"/>
          <w:sz w:val="21"/>
          <w:szCs w:val="21"/>
          <w:lang w:eastAsia="nl-NL"/>
        </w:rPr>
        <w:t>g</w:t>
      </w:r>
    </w:p>
    <w:sectPr w:rsidR="006E7D0A" w:rsidRPr="00B4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380"/>
    <w:multiLevelType w:val="multilevel"/>
    <w:tmpl w:val="9D9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90E36"/>
    <w:multiLevelType w:val="multilevel"/>
    <w:tmpl w:val="D32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51A58"/>
    <w:multiLevelType w:val="multilevel"/>
    <w:tmpl w:val="983C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01703"/>
    <w:multiLevelType w:val="multilevel"/>
    <w:tmpl w:val="20BC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87DB1"/>
    <w:multiLevelType w:val="multilevel"/>
    <w:tmpl w:val="710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81FE2"/>
    <w:multiLevelType w:val="multilevel"/>
    <w:tmpl w:val="9CE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9A6AC4"/>
    <w:multiLevelType w:val="multilevel"/>
    <w:tmpl w:val="69D2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717D"/>
    <w:multiLevelType w:val="multilevel"/>
    <w:tmpl w:val="22A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EE75E9"/>
    <w:multiLevelType w:val="multilevel"/>
    <w:tmpl w:val="63DC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B7587"/>
    <w:multiLevelType w:val="multilevel"/>
    <w:tmpl w:val="2E60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2E"/>
    <w:rsid w:val="004E1204"/>
    <w:rsid w:val="006E7D0A"/>
    <w:rsid w:val="00B4672E"/>
    <w:rsid w:val="00C00EAA"/>
    <w:rsid w:val="00D43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BF00"/>
  <w15:chartTrackingRefBased/>
  <w15:docId w15:val="{64A2E75F-9F78-45D3-9772-6E402600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B4672E"/>
    <w:pPr>
      <w:spacing w:before="300" w:after="150"/>
      <w:outlineLvl w:val="0"/>
    </w:pPr>
    <w:rPr>
      <w:rFonts w:eastAsia="Times New Roman"/>
      <w:kern w:val="36"/>
      <w:sz w:val="54"/>
      <w:szCs w:val="54"/>
      <w:lang w:eastAsia="nl-NL"/>
    </w:rPr>
  </w:style>
  <w:style w:type="paragraph" w:styleId="Kop3">
    <w:name w:val="heading 3"/>
    <w:basedOn w:val="Standaard"/>
    <w:link w:val="Kop3Char"/>
    <w:uiPriority w:val="9"/>
    <w:qFormat/>
    <w:rsid w:val="00B4672E"/>
    <w:pPr>
      <w:spacing w:before="300" w:after="150"/>
      <w:outlineLvl w:val="2"/>
    </w:pPr>
    <w:rPr>
      <w:rFonts w:eastAsia="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672E"/>
    <w:rPr>
      <w:rFonts w:eastAsia="Times New Roman"/>
      <w:kern w:val="36"/>
      <w:sz w:val="54"/>
      <w:szCs w:val="54"/>
      <w:lang w:eastAsia="nl-NL"/>
    </w:rPr>
  </w:style>
  <w:style w:type="character" w:customStyle="1" w:styleId="Kop3Char">
    <w:name w:val="Kop 3 Char"/>
    <w:basedOn w:val="Standaardalinea-lettertype"/>
    <w:link w:val="Kop3"/>
    <w:uiPriority w:val="9"/>
    <w:rsid w:val="00B4672E"/>
    <w:rPr>
      <w:rFonts w:eastAsia="Times New Roman"/>
      <w:sz w:val="36"/>
      <w:szCs w:val="36"/>
      <w:lang w:eastAsia="nl-NL"/>
    </w:rPr>
  </w:style>
  <w:style w:type="character" w:styleId="Hyperlink">
    <w:name w:val="Hyperlink"/>
    <w:basedOn w:val="Standaardalinea-lettertype"/>
    <w:uiPriority w:val="99"/>
    <w:semiHidden/>
    <w:unhideWhenUsed/>
    <w:rsid w:val="00B4672E"/>
    <w:rPr>
      <w:strike w:val="0"/>
      <w:dstrike w:val="0"/>
      <w:color w:val="337AB7"/>
      <w:u w:val="none"/>
      <w:effect w:val="none"/>
      <w:shd w:val="clear" w:color="auto" w:fill="auto"/>
    </w:rPr>
  </w:style>
  <w:style w:type="paragraph" w:styleId="Normaalweb">
    <w:name w:val="Normal (Web)"/>
    <w:basedOn w:val="Standaard"/>
    <w:uiPriority w:val="99"/>
    <w:semiHidden/>
    <w:unhideWhenUsed/>
    <w:rsid w:val="00B4672E"/>
    <w:pPr>
      <w:spacing w:after="225" w:line="408" w:lineRule="auto"/>
    </w:pPr>
    <w:rPr>
      <w:rFonts w:ascii="Times New Roman" w:eastAsia="Times New Roman" w:hAnsi="Times New Roman" w:cs="Times New Roman"/>
      <w:sz w:val="24"/>
      <w:szCs w:val="24"/>
      <w:lang w:eastAsia="nl-NL"/>
    </w:rPr>
  </w:style>
  <w:style w:type="paragraph" w:customStyle="1" w:styleId="active">
    <w:name w:val="active"/>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argin-afbeelding">
    <w:name w:val="margin-afbeelding"/>
    <w:basedOn w:val="Standaard"/>
    <w:rsid w:val="00B4672E"/>
    <w:pPr>
      <w:spacing w:after="150"/>
      <w:ind w:left="150" w:right="150"/>
    </w:pPr>
    <w:rPr>
      <w:rFonts w:ascii="Times New Roman" w:eastAsia="Times New Roman" w:hAnsi="Times New Roman" w:cs="Times New Roman"/>
      <w:sz w:val="24"/>
      <w:szCs w:val="24"/>
      <w:lang w:eastAsia="nl-NL"/>
    </w:rPr>
  </w:style>
  <w:style w:type="character" w:customStyle="1" w:styleId="cc-message3">
    <w:name w:val="cc-message3"/>
    <w:basedOn w:val="Standaardalinea-lettertype"/>
    <w:rsid w:val="00B4672E"/>
  </w:style>
  <w:style w:type="character" w:customStyle="1" w:styleId="cc-message-text1">
    <w:name w:val="cc-message-text1"/>
    <w:basedOn w:val="Standaardalinea-lettertype"/>
    <w:rsid w:val="00B4672E"/>
    <w:rPr>
      <w:rFonts w:ascii="Arial" w:hAnsi="Arial" w:cs="Arial" w:hint="default"/>
      <w:b w:val="0"/>
      <w:bCs w:val="0"/>
    </w:rPr>
  </w:style>
  <w:style w:type="character" w:customStyle="1" w:styleId="sr-only1">
    <w:name w:val="sr-only1"/>
    <w:basedOn w:val="Standaardalinea-lettertype"/>
    <w:rsid w:val="00B4672E"/>
    <w:rPr>
      <w:bdr w:val="none" w:sz="0" w:space="0" w:color="auto" w:frame="1"/>
    </w:rPr>
  </w:style>
  <w:style w:type="character" w:customStyle="1" w:styleId="at2">
    <w:name w:val="at2"/>
    <w:basedOn w:val="Standaardalinea-lettertype"/>
    <w:rsid w:val="00B4672E"/>
  </w:style>
  <w:style w:type="character" w:customStyle="1" w:styleId="contact">
    <w:name w:val="contact"/>
    <w:basedOn w:val="Standaardalinea-lettertype"/>
    <w:rsid w:val="00B4672E"/>
  </w:style>
  <w:style w:type="character" w:customStyle="1" w:styleId="search-text">
    <w:name w:val="search-text"/>
    <w:basedOn w:val="Standaardalinea-lettertype"/>
    <w:rsid w:val="00B4672E"/>
  </w:style>
  <w:style w:type="paragraph" w:customStyle="1" w:styleId="item-927">
    <w:name w:val="item-927"/>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image-title">
    <w:name w:val="image-title"/>
    <w:basedOn w:val="Standaardalinea-lettertype"/>
    <w:rsid w:val="00B4672E"/>
  </w:style>
  <w:style w:type="paragraph" w:customStyle="1" w:styleId="item-217">
    <w:name w:val="item-217"/>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265">
    <w:name w:val="item-265"/>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925">
    <w:name w:val="item-925"/>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1034">
    <w:name w:val="item-1034"/>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926">
    <w:name w:val="item-926"/>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B4672E"/>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B4672E"/>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4672E"/>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B4672E"/>
    <w:rPr>
      <w:rFonts w:eastAsia="Times New Roman"/>
      <w:vanish/>
      <w:sz w:val="16"/>
      <w:szCs w:val="16"/>
      <w:lang w:eastAsia="nl-NL"/>
    </w:rPr>
  </w:style>
  <w:style w:type="character" w:customStyle="1" w:styleId="bold1">
    <w:name w:val="bold1"/>
    <w:basedOn w:val="Standaardalinea-lettertype"/>
    <w:rsid w:val="00B4672E"/>
    <w:rPr>
      <w:b/>
      <w:bCs/>
    </w:rPr>
  </w:style>
  <w:style w:type="paragraph" w:customStyle="1" w:styleId="item-1031">
    <w:name w:val="item-1031"/>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1032">
    <w:name w:val="item-1032"/>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935">
    <w:name w:val="item-935"/>
    <w:basedOn w:val="Standaard"/>
    <w:rsid w:val="00B4672E"/>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9195">
      <w:bodyDiv w:val="1"/>
      <w:marLeft w:val="0"/>
      <w:marRight w:val="0"/>
      <w:marTop w:val="0"/>
      <w:marBottom w:val="0"/>
      <w:divBdr>
        <w:top w:val="none" w:sz="0" w:space="0" w:color="auto"/>
        <w:left w:val="none" w:sz="0" w:space="0" w:color="auto"/>
        <w:bottom w:val="none" w:sz="0" w:space="0" w:color="auto"/>
        <w:right w:val="none" w:sz="0" w:space="0" w:color="auto"/>
      </w:divBdr>
      <w:divsChild>
        <w:div w:id="1041594561">
          <w:marLeft w:val="0"/>
          <w:marRight w:val="0"/>
          <w:marTop w:val="0"/>
          <w:marBottom w:val="0"/>
          <w:divBdr>
            <w:top w:val="none" w:sz="0" w:space="0" w:color="auto"/>
            <w:left w:val="none" w:sz="0" w:space="0" w:color="auto"/>
            <w:bottom w:val="none" w:sz="0" w:space="0" w:color="auto"/>
            <w:right w:val="none" w:sz="0" w:space="0" w:color="auto"/>
          </w:divBdr>
          <w:divsChild>
            <w:div w:id="1628660221">
              <w:marLeft w:val="0"/>
              <w:marRight w:val="0"/>
              <w:marTop w:val="0"/>
              <w:marBottom w:val="0"/>
              <w:divBdr>
                <w:top w:val="none" w:sz="0" w:space="0" w:color="auto"/>
                <w:left w:val="none" w:sz="0" w:space="0" w:color="auto"/>
                <w:bottom w:val="none" w:sz="0" w:space="0" w:color="auto"/>
                <w:right w:val="none" w:sz="0" w:space="0" w:color="auto"/>
              </w:divBdr>
            </w:div>
          </w:divsChild>
        </w:div>
        <w:div w:id="1337152886">
          <w:marLeft w:val="0"/>
          <w:marRight w:val="0"/>
          <w:marTop w:val="0"/>
          <w:marBottom w:val="0"/>
          <w:divBdr>
            <w:top w:val="none" w:sz="0" w:space="0" w:color="auto"/>
            <w:left w:val="none" w:sz="0" w:space="0" w:color="auto"/>
            <w:bottom w:val="none" w:sz="0" w:space="0" w:color="auto"/>
            <w:right w:val="none" w:sz="0" w:space="0" w:color="auto"/>
          </w:divBdr>
          <w:divsChild>
            <w:div w:id="2129544220">
              <w:marLeft w:val="0"/>
              <w:marRight w:val="0"/>
              <w:marTop w:val="0"/>
              <w:marBottom w:val="0"/>
              <w:divBdr>
                <w:top w:val="none" w:sz="0" w:space="0" w:color="auto"/>
                <w:left w:val="none" w:sz="0" w:space="0" w:color="auto"/>
                <w:bottom w:val="none" w:sz="0" w:space="0" w:color="auto"/>
                <w:right w:val="none" w:sz="0" w:space="0" w:color="auto"/>
              </w:divBdr>
              <w:divsChild>
                <w:div w:id="1514340959">
                  <w:marLeft w:val="0"/>
                  <w:marRight w:val="0"/>
                  <w:marTop w:val="0"/>
                  <w:marBottom w:val="0"/>
                  <w:divBdr>
                    <w:top w:val="none" w:sz="0" w:space="0" w:color="auto"/>
                    <w:left w:val="none" w:sz="0" w:space="0" w:color="auto"/>
                    <w:bottom w:val="none" w:sz="0" w:space="0" w:color="auto"/>
                    <w:right w:val="none" w:sz="0" w:space="0" w:color="auto"/>
                  </w:divBdr>
                  <w:divsChild>
                    <w:div w:id="940062619">
                      <w:marLeft w:val="0"/>
                      <w:marRight w:val="0"/>
                      <w:marTop w:val="0"/>
                      <w:marBottom w:val="0"/>
                      <w:divBdr>
                        <w:top w:val="none" w:sz="0" w:space="0" w:color="auto"/>
                        <w:left w:val="none" w:sz="0" w:space="0" w:color="auto"/>
                        <w:bottom w:val="none" w:sz="0" w:space="0" w:color="auto"/>
                        <w:right w:val="none" w:sz="0" w:space="0" w:color="auto"/>
                      </w:divBdr>
                    </w:div>
                  </w:divsChild>
                </w:div>
                <w:div w:id="657341864">
                  <w:marLeft w:val="0"/>
                  <w:marRight w:val="0"/>
                  <w:marTop w:val="0"/>
                  <w:marBottom w:val="0"/>
                  <w:divBdr>
                    <w:top w:val="none" w:sz="0" w:space="0" w:color="auto"/>
                    <w:left w:val="none" w:sz="0" w:space="0" w:color="auto"/>
                    <w:bottom w:val="none" w:sz="0" w:space="0" w:color="auto"/>
                    <w:right w:val="none" w:sz="0" w:space="0" w:color="auto"/>
                  </w:divBdr>
                </w:div>
              </w:divsChild>
            </w:div>
            <w:div w:id="1334918065">
              <w:marLeft w:val="0"/>
              <w:marRight w:val="0"/>
              <w:marTop w:val="0"/>
              <w:marBottom w:val="0"/>
              <w:divBdr>
                <w:top w:val="none" w:sz="0" w:space="0" w:color="auto"/>
                <w:left w:val="none" w:sz="0" w:space="0" w:color="auto"/>
                <w:bottom w:val="none" w:sz="0" w:space="0" w:color="auto"/>
                <w:right w:val="none" w:sz="0" w:space="0" w:color="auto"/>
              </w:divBdr>
              <w:divsChild>
                <w:div w:id="858390874">
                  <w:marLeft w:val="0"/>
                  <w:marRight w:val="0"/>
                  <w:marTop w:val="0"/>
                  <w:marBottom w:val="0"/>
                  <w:divBdr>
                    <w:top w:val="none" w:sz="0" w:space="0" w:color="auto"/>
                    <w:left w:val="none" w:sz="0" w:space="0" w:color="auto"/>
                    <w:bottom w:val="none" w:sz="0" w:space="0" w:color="auto"/>
                    <w:right w:val="none" w:sz="0" w:space="0" w:color="auto"/>
                  </w:divBdr>
                  <w:divsChild>
                    <w:div w:id="19511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86">
              <w:marLeft w:val="0"/>
              <w:marRight w:val="0"/>
              <w:marTop w:val="0"/>
              <w:marBottom w:val="0"/>
              <w:divBdr>
                <w:top w:val="none" w:sz="0" w:space="0" w:color="auto"/>
                <w:left w:val="none" w:sz="0" w:space="0" w:color="auto"/>
                <w:bottom w:val="none" w:sz="0" w:space="0" w:color="auto"/>
                <w:right w:val="none" w:sz="0" w:space="0" w:color="auto"/>
              </w:divBdr>
            </w:div>
          </w:divsChild>
        </w:div>
        <w:div w:id="441267458">
          <w:marLeft w:val="0"/>
          <w:marRight w:val="0"/>
          <w:marTop w:val="150"/>
          <w:marBottom w:val="150"/>
          <w:divBdr>
            <w:top w:val="none" w:sz="0" w:space="0" w:color="auto"/>
            <w:left w:val="none" w:sz="0" w:space="0" w:color="auto"/>
            <w:bottom w:val="none" w:sz="0" w:space="0" w:color="auto"/>
            <w:right w:val="none" w:sz="0" w:space="0" w:color="auto"/>
          </w:divBdr>
          <w:divsChild>
            <w:div w:id="1393968612">
              <w:marLeft w:val="0"/>
              <w:marRight w:val="0"/>
              <w:marTop w:val="150"/>
              <w:marBottom w:val="150"/>
              <w:divBdr>
                <w:top w:val="none" w:sz="0" w:space="0" w:color="auto"/>
                <w:left w:val="none" w:sz="0" w:space="0" w:color="auto"/>
                <w:bottom w:val="none" w:sz="0" w:space="0" w:color="auto"/>
                <w:right w:val="none" w:sz="0" w:space="0" w:color="auto"/>
              </w:divBdr>
            </w:div>
            <w:div w:id="1727533031">
              <w:marLeft w:val="0"/>
              <w:marRight w:val="0"/>
              <w:marTop w:val="60"/>
              <w:marBottom w:val="60"/>
              <w:divBdr>
                <w:top w:val="none" w:sz="0" w:space="0" w:color="auto"/>
                <w:left w:val="none" w:sz="0" w:space="0" w:color="auto"/>
                <w:bottom w:val="none" w:sz="0" w:space="0" w:color="auto"/>
                <w:right w:val="none" w:sz="0" w:space="0" w:color="auto"/>
              </w:divBdr>
            </w:div>
            <w:div w:id="60446837">
              <w:marLeft w:val="0"/>
              <w:marRight w:val="0"/>
              <w:marTop w:val="0"/>
              <w:marBottom w:val="0"/>
              <w:divBdr>
                <w:top w:val="none" w:sz="0" w:space="0" w:color="auto"/>
                <w:left w:val="none" w:sz="0" w:space="0" w:color="auto"/>
                <w:bottom w:val="none" w:sz="0" w:space="0" w:color="auto"/>
                <w:right w:val="none" w:sz="0" w:space="0" w:color="auto"/>
              </w:divBdr>
              <w:divsChild>
                <w:div w:id="3384310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7516555">
          <w:marLeft w:val="0"/>
          <w:marRight w:val="0"/>
          <w:marTop w:val="0"/>
          <w:marBottom w:val="0"/>
          <w:divBdr>
            <w:top w:val="none" w:sz="0" w:space="0" w:color="auto"/>
            <w:left w:val="none" w:sz="0" w:space="0" w:color="auto"/>
            <w:bottom w:val="none" w:sz="0" w:space="0" w:color="auto"/>
            <w:right w:val="none" w:sz="0" w:space="0" w:color="auto"/>
          </w:divBdr>
          <w:divsChild>
            <w:div w:id="1005594929">
              <w:marLeft w:val="0"/>
              <w:marRight w:val="0"/>
              <w:marTop w:val="0"/>
              <w:marBottom w:val="0"/>
              <w:divBdr>
                <w:top w:val="none" w:sz="0" w:space="0" w:color="auto"/>
                <w:left w:val="none" w:sz="0" w:space="0" w:color="auto"/>
                <w:bottom w:val="none" w:sz="0" w:space="0" w:color="auto"/>
                <w:right w:val="none" w:sz="0" w:space="0" w:color="auto"/>
              </w:divBdr>
              <w:divsChild>
                <w:div w:id="914775690">
                  <w:marLeft w:val="0"/>
                  <w:marRight w:val="0"/>
                  <w:marTop w:val="0"/>
                  <w:marBottom w:val="0"/>
                  <w:divBdr>
                    <w:top w:val="none" w:sz="0" w:space="0" w:color="auto"/>
                    <w:left w:val="none" w:sz="0" w:space="0" w:color="auto"/>
                    <w:bottom w:val="none" w:sz="0" w:space="0" w:color="auto"/>
                    <w:right w:val="none" w:sz="0" w:space="0" w:color="auto"/>
                  </w:divBdr>
                  <w:divsChild>
                    <w:div w:id="594559702">
                      <w:marLeft w:val="0"/>
                      <w:marRight w:val="0"/>
                      <w:marTop w:val="0"/>
                      <w:marBottom w:val="0"/>
                      <w:divBdr>
                        <w:top w:val="none" w:sz="0" w:space="0" w:color="auto"/>
                        <w:left w:val="none" w:sz="0" w:space="0" w:color="auto"/>
                        <w:bottom w:val="none" w:sz="0" w:space="0" w:color="auto"/>
                        <w:right w:val="none" w:sz="0" w:space="0" w:color="auto"/>
                      </w:divBdr>
                      <w:divsChild>
                        <w:div w:id="19756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6152">
                  <w:marLeft w:val="0"/>
                  <w:marRight w:val="0"/>
                  <w:marTop w:val="0"/>
                  <w:marBottom w:val="0"/>
                  <w:divBdr>
                    <w:top w:val="none" w:sz="0" w:space="0" w:color="auto"/>
                    <w:left w:val="none" w:sz="0" w:space="0" w:color="auto"/>
                    <w:bottom w:val="none" w:sz="0" w:space="0" w:color="auto"/>
                    <w:right w:val="none" w:sz="0" w:space="0" w:color="auto"/>
                  </w:divBdr>
                  <w:divsChild>
                    <w:div w:id="2104524759">
                      <w:marLeft w:val="0"/>
                      <w:marRight w:val="0"/>
                      <w:marTop w:val="0"/>
                      <w:marBottom w:val="0"/>
                      <w:divBdr>
                        <w:top w:val="none" w:sz="0" w:space="0" w:color="auto"/>
                        <w:left w:val="none" w:sz="0" w:space="0" w:color="auto"/>
                        <w:bottom w:val="none" w:sz="0" w:space="0" w:color="auto"/>
                        <w:right w:val="none" w:sz="0" w:space="0" w:color="auto"/>
                      </w:divBdr>
                    </w:div>
                  </w:divsChild>
                </w:div>
                <w:div w:id="697968104">
                  <w:marLeft w:val="0"/>
                  <w:marRight w:val="0"/>
                  <w:marTop w:val="0"/>
                  <w:marBottom w:val="0"/>
                  <w:divBdr>
                    <w:top w:val="none" w:sz="0" w:space="0" w:color="auto"/>
                    <w:left w:val="none" w:sz="0" w:space="0" w:color="auto"/>
                    <w:bottom w:val="none" w:sz="0" w:space="0" w:color="auto"/>
                    <w:right w:val="none" w:sz="0" w:space="0" w:color="auto"/>
                  </w:divBdr>
                  <w:divsChild>
                    <w:div w:id="251546380">
                      <w:marLeft w:val="0"/>
                      <w:marRight w:val="0"/>
                      <w:marTop w:val="0"/>
                      <w:marBottom w:val="0"/>
                      <w:divBdr>
                        <w:top w:val="none" w:sz="0" w:space="0" w:color="auto"/>
                        <w:left w:val="none" w:sz="0" w:space="0" w:color="auto"/>
                        <w:bottom w:val="none" w:sz="0" w:space="0" w:color="auto"/>
                        <w:right w:val="none" w:sz="0" w:space="0" w:color="auto"/>
                      </w:divBdr>
                    </w:div>
                  </w:divsChild>
                </w:div>
                <w:div w:id="1654063883">
                  <w:marLeft w:val="0"/>
                  <w:marRight w:val="0"/>
                  <w:marTop w:val="0"/>
                  <w:marBottom w:val="0"/>
                  <w:divBdr>
                    <w:top w:val="none" w:sz="0" w:space="0" w:color="auto"/>
                    <w:left w:val="none" w:sz="0" w:space="0" w:color="auto"/>
                    <w:bottom w:val="none" w:sz="0" w:space="0" w:color="auto"/>
                    <w:right w:val="none" w:sz="0" w:space="0" w:color="auto"/>
                  </w:divBdr>
                  <w:divsChild>
                    <w:div w:id="888489563">
                      <w:marLeft w:val="0"/>
                      <w:marRight w:val="0"/>
                      <w:marTop w:val="0"/>
                      <w:marBottom w:val="0"/>
                      <w:divBdr>
                        <w:top w:val="none" w:sz="0" w:space="0" w:color="auto"/>
                        <w:left w:val="none" w:sz="0" w:space="0" w:color="auto"/>
                        <w:bottom w:val="none" w:sz="0" w:space="0" w:color="auto"/>
                        <w:right w:val="none" w:sz="0" w:space="0" w:color="auto"/>
                      </w:divBdr>
                    </w:div>
                    <w:div w:id="734159017">
                      <w:marLeft w:val="0"/>
                      <w:marRight w:val="0"/>
                      <w:marTop w:val="0"/>
                      <w:marBottom w:val="0"/>
                      <w:divBdr>
                        <w:top w:val="none" w:sz="0" w:space="0" w:color="auto"/>
                        <w:left w:val="none" w:sz="0" w:space="0" w:color="auto"/>
                        <w:bottom w:val="none" w:sz="0" w:space="0" w:color="auto"/>
                        <w:right w:val="none" w:sz="0" w:space="0" w:color="auto"/>
                      </w:divBdr>
                      <w:divsChild>
                        <w:div w:id="577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twente.nl/over-de-ggd/privacy" TargetMode="External"/><Relationship Id="rId13" Type="http://schemas.openxmlformats.org/officeDocument/2006/relationships/hyperlink" Target="mailto:M.Stadlander@ggdtwente.nl?subject=%22Hoe%20vertel%20ik%20het?%22%20Interne%20scholing%20effectief%20communiceren" TargetMode="External"/><Relationship Id="rId3" Type="http://schemas.openxmlformats.org/officeDocument/2006/relationships/settings" Target="settings.xml"/><Relationship Id="rId7" Type="http://schemas.openxmlformats.org/officeDocument/2006/relationships/hyperlink" Target="https://www.ggdtwente.nl/over-de-ggd/privacy/cookieverklaring" TargetMode="External"/><Relationship Id="rId12" Type="http://schemas.openxmlformats.org/officeDocument/2006/relationships/hyperlink" Target="mailto:S.vanderPluijm@ggdtwente.nl?subject=%22Hoe%20vertel%20ik%20het?%22%20Interne%20scholing%20effectief%20communic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Beukinga@ggdtwente.nl?subject=AFMELDING%20%22Hoe%20vertel%20ik%20het?%22%20Interne%20scholing%20effectief%20communicer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ommunicatiekracht.eu/over-ons/" TargetMode="External"/><Relationship Id="rId4" Type="http://schemas.openxmlformats.org/officeDocument/2006/relationships/webSettings" Target="webSettings.xml"/><Relationship Id="rId9" Type="http://schemas.openxmlformats.org/officeDocument/2006/relationships/hyperlink" Target="https://www.ggdtwente.nl/actueel/evenementen/locatie/9-ggd-twente,-twentehui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der Pluijm</dc:creator>
  <cp:keywords/>
  <dc:description/>
  <cp:lastModifiedBy>Marie-José Sprakel</cp:lastModifiedBy>
  <cp:revision>2</cp:revision>
  <dcterms:created xsi:type="dcterms:W3CDTF">2019-10-04T13:50:00Z</dcterms:created>
  <dcterms:modified xsi:type="dcterms:W3CDTF">2019-10-04T13:50:00Z</dcterms:modified>
</cp:coreProperties>
</file>